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45" w:rsidRDefault="00342545" w:rsidP="00342545">
      <w:pPr>
        <w:pStyle w:val="Normlnywebov"/>
      </w:pPr>
      <w:r>
        <w:rPr>
          <w:rStyle w:val="Siln"/>
        </w:rPr>
        <w:t>VŠEOBECNÉ OBCHODNÉ PODMIENKY</w:t>
      </w:r>
      <w:r>
        <w:br/>
      </w:r>
      <w:r>
        <w:rPr>
          <w:rStyle w:val="Siln"/>
        </w:rPr>
        <w:t>COFFEE LAB s. r. o.</w:t>
      </w:r>
    </w:p>
    <w:p w:rsidR="00342545" w:rsidRDefault="00342545" w:rsidP="00342545">
      <w:pPr>
        <w:pStyle w:val="Normlnywebov"/>
      </w:pPr>
      <w:r>
        <w:rPr>
          <w:rStyle w:val="Siln"/>
        </w:rPr>
        <w:t>1. Úvodné ustanovenia</w:t>
      </w:r>
      <w:r>
        <w:br/>
        <w:t xml:space="preserve">Tieto Všeobecné obchodné podmienky (VOP) upravujú podmienky poskytovania služieb spoločnosti </w:t>
      </w:r>
      <w:r>
        <w:rPr>
          <w:rStyle w:val="Siln"/>
        </w:rPr>
        <w:t>COFFEE LAB s. r. o.</w:t>
      </w:r>
      <w:r>
        <w:t>, so sídlom Šoltésovej 12, Bratislava - mestská časť Staré Mesto 811 08, IČO: 55232825, DIČ: 21219</w:t>
      </w:r>
      <w:r w:rsidR="008B2312">
        <w:t>08294, IČ DPH: SK2121908294 (ďal</w:t>
      </w:r>
      <w:r>
        <w:t>ej len "Poskytovateľ"), prostredníctvom QR kódu na miestach predaja. Tieto podmienky sa vzťahujú na všetky objednávky a transakcie realizované cez tento systém. Všeobecné obchodné podmienky sú voľne prístupné na webovej stránke Poskytovateľa.</w:t>
      </w:r>
    </w:p>
    <w:p w:rsidR="00342545" w:rsidRDefault="00342545" w:rsidP="00342545">
      <w:pPr>
        <w:pStyle w:val="Normlnywebov"/>
      </w:pPr>
      <w:r>
        <w:rPr>
          <w:rStyle w:val="Siln"/>
        </w:rPr>
        <w:t>2. Objednávanie</w:t>
      </w:r>
      <w:r>
        <w:br/>
        <w:t xml:space="preserve">2.1 Zákazník môže uskutočniť objednávku prostredníctvom QR kódu umiestneného na stole v kaviarni. Po </w:t>
      </w:r>
      <w:proofErr w:type="spellStart"/>
      <w:r>
        <w:t>oskenovaní</w:t>
      </w:r>
      <w:proofErr w:type="spellEnd"/>
      <w:r>
        <w:t xml:space="preserve"> QR kódu sa zákazníkovi otvorí online formulár s ponukou produktov a služieb.</w:t>
      </w:r>
    </w:p>
    <w:p w:rsidR="00342545" w:rsidRDefault="00342545" w:rsidP="00342545">
      <w:pPr>
        <w:pStyle w:val="Normlnywebov"/>
      </w:pPr>
      <w:r>
        <w:t>2.2 Zákazník si vyberie požadované produkty, ktoré vloží do virtuálneho košíka, a objednávku potvrdí jej odoslaním. Pred odoslaním objednávky má zákazník možnosť skontrolovať a upraviť vybrané položky.</w:t>
      </w:r>
    </w:p>
    <w:p w:rsidR="00342545" w:rsidRDefault="00342545" w:rsidP="00342545">
      <w:pPr>
        <w:pStyle w:val="Normlnywebov"/>
      </w:pPr>
      <w:r>
        <w:t>2.3 Objednávka sa považuje za platnú a záväznú okamžikom jej potvrdenia a prijatia Poskytovateľom. Poskytovateľ si vyhradzuje právo odmietnuť objednávku v prípade nedostupnosti produktov alebo iných objektívnych dôvodov.</w:t>
      </w:r>
    </w:p>
    <w:p w:rsidR="00342545" w:rsidRDefault="00342545" w:rsidP="00342545">
      <w:pPr>
        <w:pStyle w:val="Normlnywebov"/>
      </w:pPr>
      <w:r>
        <w:rPr>
          <w:rStyle w:val="Siln"/>
        </w:rPr>
        <w:t>3. Platobné podmienky</w:t>
      </w:r>
      <w:r>
        <w:br/>
        <w:t>3.1 Platba za objednané produkty môže byť uskutočnená nasledovnými spôsobmi:</w:t>
      </w:r>
    </w:p>
    <w:p w:rsidR="00342545" w:rsidRDefault="00342545" w:rsidP="00342545">
      <w:pPr>
        <w:pStyle w:val="Normlnywebov"/>
        <w:numPr>
          <w:ilvl w:val="0"/>
          <w:numId w:val="4"/>
        </w:numPr>
      </w:pPr>
      <w:r>
        <w:t>Na mieste v hotovosti alebo platobnou kartou pri doručení objednávky ku stolu.</w:t>
      </w:r>
    </w:p>
    <w:p w:rsidR="00342545" w:rsidRDefault="00342545" w:rsidP="00342545">
      <w:pPr>
        <w:pStyle w:val="Normlnywebov"/>
        <w:numPr>
          <w:ilvl w:val="0"/>
          <w:numId w:val="4"/>
        </w:numPr>
      </w:pPr>
      <w:r>
        <w:t xml:space="preserve">Online platobnou kartou prostredníctvom zabezpečenej platobnej brány po </w:t>
      </w:r>
      <w:proofErr w:type="spellStart"/>
      <w:r>
        <w:t>oskenovaní</w:t>
      </w:r>
      <w:proofErr w:type="spellEnd"/>
      <w:r>
        <w:t xml:space="preserve"> QR kódu a odoslaní objednávky.</w:t>
      </w:r>
    </w:p>
    <w:p w:rsidR="00342545" w:rsidRDefault="00342545" w:rsidP="00342545">
      <w:pPr>
        <w:pStyle w:val="Normlnywebov"/>
      </w:pPr>
      <w:r>
        <w:t>3.2 Všetky ceny uvedené v ponuke sú konečné a zahŕňajú daň z pridanej hodnoty (DPH) v súlade s platnými právnymi predpismi Slovenskej republiky.</w:t>
      </w:r>
    </w:p>
    <w:p w:rsidR="00342545" w:rsidRDefault="00342545" w:rsidP="00342545">
      <w:pPr>
        <w:pStyle w:val="Normlnywebov"/>
      </w:pPr>
      <w:r>
        <w:t>3.3 V prípade online platby je transakcia považovaná za dokončenú po jej úspešnom spracovaní platobnou bránou. Poskytovateľ nenesie zodpovednosť za prípadné technické problémy na strane platobných služieb.</w:t>
      </w:r>
    </w:p>
    <w:p w:rsidR="00342545" w:rsidRDefault="00342545" w:rsidP="00342545">
      <w:pPr>
        <w:pStyle w:val="Normlnywebov"/>
      </w:pPr>
      <w:r>
        <w:rPr>
          <w:rStyle w:val="Siln"/>
        </w:rPr>
        <w:t>4. Dodacie podmienky</w:t>
      </w:r>
      <w:r>
        <w:br/>
        <w:t>4.1 Objednané produkty sú pripravené na mieste v kaviarni a doručené priamo ku stolu zákazníka personálom kaviarne.</w:t>
      </w:r>
    </w:p>
    <w:p w:rsidR="00342545" w:rsidRDefault="00342545" w:rsidP="00342545">
      <w:pPr>
        <w:pStyle w:val="Normlnywebov"/>
      </w:pPr>
      <w:r>
        <w:t>4.2 Poskytovateľ sa zaväzuje dodať objednané produkty v čo najkratšom možnom čase. V prípade veľkého zaťaženia kaviarne alebo technických problémov môže dôjsť k predĺženiu času dodania. O takejto situácii bude zákazník okamžite informovaný.</w:t>
      </w:r>
    </w:p>
    <w:p w:rsidR="00342545" w:rsidRDefault="00342545" w:rsidP="00342545">
      <w:pPr>
        <w:pStyle w:val="Normlnywebov"/>
      </w:pPr>
      <w:r>
        <w:t>4.3 V prípade, že zákazník nebude spokojný s dĺžkou čakania, má právo objednávku zrušiť pred jej doručením.</w:t>
      </w:r>
    </w:p>
    <w:p w:rsidR="00342545" w:rsidRDefault="00342545" w:rsidP="00342545">
      <w:pPr>
        <w:pStyle w:val="Normlnywebov"/>
      </w:pPr>
      <w:r>
        <w:rPr>
          <w:rStyle w:val="Siln"/>
        </w:rPr>
        <w:lastRenderedPageBreak/>
        <w:t>5. Storno podmienky a podmienky vrátenia peňazí</w:t>
      </w:r>
      <w:r>
        <w:br/>
        <w:t>5.1 Zákazník má právo zrušiť objednávku bez poplatku do momentu jej potvrdenia a začatia prípravy.</w:t>
      </w:r>
    </w:p>
    <w:p w:rsidR="00342545" w:rsidRDefault="00342545" w:rsidP="00342545">
      <w:pPr>
        <w:pStyle w:val="Normlnywebov"/>
      </w:pPr>
      <w:r>
        <w:t>5.2 V prípade zrušenia objednávky po začatí prípravy si Poskytovateľ vyhradzuje právo požadovať úhradu nákladov spojených s prípravou.</w:t>
      </w:r>
    </w:p>
    <w:p w:rsidR="00342545" w:rsidRDefault="00342545" w:rsidP="00342545">
      <w:pPr>
        <w:pStyle w:val="Normlnywebov"/>
      </w:pPr>
      <w:r>
        <w:t>5.3 Ak bola objednávka už zaplatená online a zákazník ju oprávnene zrušil alebo reklamoval, peňažné prostriedky budú vrátené na rovnaký platobný prostriedok, aký bol použitý pri platbe, najneskôr do 14 pracovných dní.</w:t>
      </w:r>
    </w:p>
    <w:p w:rsidR="00342545" w:rsidRDefault="00342545" w:rsidP="00342545">
      <w:pPr>
        <w:pStyle w:val="Normlnywebov"/>
      </w:pPr>
      <w:r>
        <w:rPr>
          <w:rStyle w:val="Siln"/>
        </w:rPr>
        <w:t>6. Riešenie sporov</w:t>
      </w:r>
      <w:r>
        <w:br/>
        <w:t>6.1 Všetky spory, ktoré vzniknú medzi Poskytovateľom a zákazníkom, sa budú riešiť prednostne dohodou.</w:t>
      </w:r>
    </w:p>
    <w:p w:rsidR="00342545" w:rsidRDefault="00342545" w:rsidP="00342545">
      <w:pPr>
        <w:pStyle w:val="Normlnywebov"/>
      </w:pPr>
      <w:r>
        <w:t>6.2 Ak sa spor nepodarí vyriešiť dohodou, zmluvné strany sa môžu obrátiť na príslušný slovenský súd. Zákazník má taktiež právo podať návrh na alternatívne riešenie sporu prostredníctvom subjektu alternatívneho riešenia sporov.</w:t>
      </w:r>
      <w:bookmarkStart w:id="0" w:name="_GoBack"/>
      <w:bookmarkEnd w:id="0"/>
    </w:p>
    <w:sectPr w:rsidR="0034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460"/>
    <w:multiLevelType w:val="multilevel"/>
    <w:tmpl w:val="ECCE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B7886"/>
    <w:multiLevelType w:val="multilevel"/>
    <w:tmpl w:val="1D9E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D5E98"/>
    <w:multiLevelType w:val="multilevel"/>
    <w:tmpl w:val="4CA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568C0"/>
    <w:multiLevelType w:val="multilevel"/>
    <w:tmpl w:val="D6BE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E25AC"/>
    <w:multiLevelType w:val="multilevel"/>
    <w:tmpl w:val="DADE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45"/>
    <w:rsid w:val="000613FE"/>
    <w:rsid w:val="002E5A7D"/>
    <w:rsid w:val="00342545"/>
    <w:rsid w:val="008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D74E8-369F-4619-8760-CCE401D3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4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4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Leštachová</dc:creator>
  <cp:keywords/>
  <dc:description/>
  <cp:lastModifiedBy>Denisa Leštachová</cp:lastModifiedBy>
  <cp:revision>2</cp:revision>
  <dcterms:created xsi:type="dcterms:W3CDTF">2025-02-11T09:08:00Z</dcterms:created>
  <dcterms:modified xsi:type="dcterms:W3CDTF">2025-02-11T09:08:00Z</dcterms:modified>
</cp:coreProperties>
</file>